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F6B2B" w14:textId="77777777" w:rsidR="00F77527" w:rsidRPr="00F77527" w:rsidRDefault="00F77527" w:rsidP="00F77527">
      <w:pPr>
        <w:jc w:val="center"/>
        <w:rPr>
          <w:b/>
          <w:sz w:val="28"/>
          <w:szCs w:val="28"/>
        </w:rPr>
      </w:pPr>
      <w:r w:rsidRPr="00F77527">
        <w:rPr>
          <w:b/>
          <w:sz w:val="28"/>
          <w:szCs w:val="28"/>
        </w:rPr>
        <w:t>КАРТОЧКА клиента</w:t>
      </w:r>
    </w:p>
    <w:p w14:paraId="057F6B2C" w14:textId="77777777" w:rsidR="00F77527" w:rsidRDefault="00F775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097"/>
      </w:tblGrid>
      <w:tr w:rsidR="00871573" w14:paraId="057F6B30" w14:textId="77777777" w:rsidTr="00245583">
        <w:trPr>
          <w:trHeight w:val="454"/>
        </w:trPr>
        <w:tc>
          <w:tcPr>
            <w:tcW w:w="4248" w:type="dxa"/>
          </w:tcPr>
          <w:p w14:paraId="057F6B2D" w14:textId="77777777" w:rsidR="00871573" w:rsidRDefault="00871573">
            <w:r>
              <w:t>Полное наименование</w:t>
            </w:r>
            <w:r w:rsidR="00F77527">
              <w:t xml:space="preserve"> организации</w:t>
            </w:r>
          </w:p>
          <w:p w14:paraId="057F6B2E" w14:textId="77777777" w:rsidR="000251BC" w:rsidRDefault="000251BC"/>
        </w:tc>
        <w:tc>
          <w:tcPr>
            <w:tcW w:w="5097" w:type="dxa"/>
          </w:tcPr>
          <w:p w14:paraId="057F6B2F" w14:textId="54616E34" w:rsidR="00871573" w:rsidRPr="00BA7242" w:rsidRDefault="0061149C" w:rsidP="00F46A14">
            <w:pPr>
              <w:jc w:val="center"/>
              <w:rPr>
                <w:b/>
                <w:bCs/>
              </w:rPr>
            </w:pPr>
            <w:r w:rsidRPr="00BA7242">
              <w:rPr>
                <w:b/>
                <w:bCs/>
              </w:rPr>
              <w:t xml:space="preserve">Общество </w:t>
            </w:r>
            <w:r w:rsidR="00700B7C">
              <w:rPr>
                <w:b/>
                <w:bCs/>
              </w:rPr>
              <w:t>с</w:t>
            </w:r>
            <w:r w:rsidRPr="00BA7242">
              <w:rPr>
                <w:b/>
                <w:bCs/>
              </w:rPr>
              <w:t xml:space="preserve"> ограниченной ответственностью «</w:t>
            </w:r>
            <w:r w:rsidR="00F0151A">
              <w:rPr>
                <w:b/>
                <w:bCs/>
              </w:rPr>
              <w:t>АЛИНА</w:t>
            </w:r>
            <w:r w:rsidRPr="00BA7242">
              <w:rPr>
                <w:b/>
                <w:bCs/>
              </w:rPr>
              <w:t>»</w:t>
            </w:r>
          </w:p>
        </w:tc>
      </w:tr>
      <w:tr w:rsidR="00871573" w14:paraId="057F6B33" w14:textId="77777777" w:rsidTr="00245583">
        <w:tc>
          <w:tcPr>
            <w:tcW w:w="4248" w:type="dxa"/>
          </w:tcPr>
          <w:p w14:paraId="057F6B31" w14:textId="77777777" w:rsidR="000251BC" w:rsidRDefault="00871573">
            <w:r>
              <w:t>Краткое наименование</w:t>
            </w:r>
            <w:r w:rsidR="00F77527">
              <w:t xml:space="preserve"> организации</w:t>
            </w:r>
          </w:p>
        </w:tc>
        <w:tc>
          <w:tcPr>
            <w:tcW w:w="5097" w:type="dxa"/>
          </w:tcPr>
          <w:p w14:paraId="057F6B32" w14:textId="19CF8DE6" w:rsidR="00871573" w:rsidRDefault="0061149C" w:rsidP="00F46A14">
            <w:pPr>
              <w:jc w:val="center"/>
            </w:pPr>
            <w:r>
              <w:t>ООО «</w:t>
            </w:r>
            <w:r w:rsidR="00F0151A">
              <w:t>АЛИНА</w:t>
            </w:r>
            <w:r>
              <w:t>»</w:t>
            </w:r>
          </w:p>
        </w:tc>
      </w:tr>
      <w:tr w:rsidR="00871573" w14:paraId="057F6B38" w14:textId="77777777" w:rsidTr="00245583">
        <w:tc>
          <w:tcPr>
            <w:tcW w:w="4248" w:type="dxa"/>
          </w:tcPr>
          <w:p w14:paraId="057F6B34" w14:textId="77777777" w:rsidR="00E30A23" w:rsidRDefault="00E30A23">
            <w:r>
              <w:t xml:space="preserve">Должность </w:t>
            </w:r>
            <w:r w:rsidR="00871573">
              <w:t>руководителя</w:t>
            </w:r>
            <w:r>
              <w:t>,</w:t>
            </w:r>
          </w:p>
          <w:p w14:paraId="057F6B35" w14:textId="77777777" w:rsidR="00144C00" w:rsidRDefault="00E30A23">
            <w:r>
              <w:t xml:space="preserve">Ф.И.О. </w:t>
            </w:r>
            <w:r w:rsidR="00871573">
              <w:t>(полностью)</w:t>
            </w:r>
          </w:p>
        </w:tc>
        <w:tc>
          <w:tcPr>
            <w:tcW w:w="5097" w:type="dxa"/>
          </w:tcPr>
          <w:p w14:paraId="057F6B36" w14:textId="77777777" w:rsidR="00871573" w:rsidRDefault="00F46A14" w:rsidP="008F740A">
            <w:pPr>
              <w:jc w:val="center"/>
            </w:pPr>
            <w:r>
              <w:t>Генеральный директор</w:t>
            </w:r>
          </w:p>
          <w:p w14:paraId="057F6B37" w14:textId="77777777" w:rsidR="0061149C" w:rsidRDefault="00F46A14" w:rsidP="008F740A">
            <w:pPr>
              <w:jc w:val="center"/>
            </w:pPr>
            <w:r>
              <w:t>Арефьев Роман Васильевич</w:t>
            </w:r>
          </w:p>
        </w:tc>
      </w:tr>
      <w:tr w:rsidR="00144C00" w14:paraId="057F6B3B" w14:textId="77777777" w:rsidTr="00245583">
        <w:tc>
          <w:tcPr>
            <w:tcW w:w="4248" w:type="dxa"/>
          </w:tcPr>
          <w:p w14:paraId="057F6B39" w14:textId="77777777" w:rsidR="00144C00" w:rsidRDefault="00144C00">
            <w:r>
              <w:t>Основание (</w:t>
            </w:r>
            <w:r w:rsidRPr="00B06FFC">
              <w:rPr>
                <w:b/>
              </w:rPr>
              <w:t>устав, доверенность</w:t>
            </w:r>
            <w:r>
              <w:t>)</w:t>
            </w:r>
          </w:p>
        </w:tc>
        <w:tc>
          <w:tcPr>
            <w:tcW w:w="5097" w:type="dxa"/>
          </w:tcPr>
          <w:p w14:paraId="057F6B3A" w14:textId="77777777" w:rsidR="00144C00" w:rsidRDefault="0061149C" w:rsidP="008F740A">
            <w:pPr>
              <w:jc w:val="center"/>
            </w:pPr>
            <w:r>
              <w:t>На основании Устава</w:t>
            </w:r>
          </w:p>
        </w:tc>
      </w:tr>
      <w:tr w:rsidR="00EE57A4" w14:paraId="057F6B3E" w14:textId="77777777" w:rsidTr="00245583">
        <w:tc>
          <w:tcPr>
            <w:tcW w:w="4248" w:type="dxa"/>
          </w:tcPr>
          <w:p w14:paraId="057F6B3C" w14:textId="0A20DC0D" w:rsidR="00EE57A4" w:rsidRDefault="00EE57A4">
            <w:r>
              <w:t>Регистрационный номер (</w:t>
            </w:r>
            <w:r w:rsidRPr="00B06FFC">
              <w:rPr>
                <w:b/>
              </w:rPr>
              <w:t>ОГРН)</w:t>
            </w:r>
          </w:p>
        </w:tc>
        <w:tc>
          <w:tcPr>
            <w:tcW w:w="5097" w:type="dxa"/>
          </w:tcPr>
          <w:p w14:paraId="057F6B3D" w14:textId="74049A10" w:rsidR="00EE57A4" w:rsidRDefault="00EE57A4" w:rsidP="008F740A">
            <w:pPr>
              <w:jc w:val="center"/>
            </w:pPr>
            <w:r w:rsidRPr="0000485F">
              <w:t>1026701437070</w:t>
            </w:r>
          </w:p>
        </w:tc>
      </w:tr>
      <w:tr w:rsidR="00EE57A4" w14:paraId="057F6B41" w14:textId="77777777" w:rsidTr="00245583">
        <w:tc>
          <w:tcPr>
            <w:tcW w:w="4248" w:type="dxa"/>
          </w:tcPr>
          <w:p w14:paraId="057F6B3F" w14:textId="1910461F" w:rsidR="00EE57A4" w:rsidRDefault="00EE57A4">
            <w:r>
              <w:t>Идентификационный номер налогоплательщика (</w:t>
            </w:r>
            <w:r w:rsidRPr="00B06FFC">
              <w:rPr>
                <w:b/>
              </w:rPr>
              <w:t>ИНН)</w:t>
            </w:r>
          </w:p>
        </w:tc>
        <w:tc>
          <w:tcPr>
            <w:tcW w:w="5097" w:type="dxa"/>
          </w:tcPr>
          <w:p w14:paraId="057F6B40" w14:textId="6FFDC6B1" w:rsidR="00EE57A4" w:rsidRDefault="00EE57A4" w:rsidP="008F740A">
            <w:pPr>
              <w:jc w:val="center"/>
            </w:pPr>
            <w:r w:rsidRPr="0000485F">
              <w:t>6731041229</w:t>
            </w:r>
          </w:p>
        </w:tc>
      </w:tr>
      <w:tr w:rsidR="00EE57A4" w14:paraId="057F6B44" w14:textId="77777777" w:rsidTr="00245583">
        <w:tc>
          <w:tcPr>
            <w:tcW w:w="4248" w:type="dxa"/>
          </w:tcPr>
          <w:p w14:paraId="057F6B42" w14:textId="55E5F79D" w:rsidR="00EE57A4" w:rsidRDefault="00EE57A4">
            <w:r>
              <w:t>Код причин постановки на учет (</w:t>
            </w:r>
            <w:r w:rsidRPr="00B06FFC">
              <w:rPr>
                <w:b/>
              </w:rPr>
              <w:t>КПП)</w:t>
            </w:r>
          </w:p>
        </w:tc>
        <w:tc>
          <w:tcPr>
            <w:tcW w:w="5097" w:type="dxa"/>
          </w:tcPr>
          <w:p w14:paraId="057F6B43" w14:textId="62BF8D51" w:rsidR="00EE57A4" w:rsidRDefault="00EE57A4" w:rsidP="008F740A">
            <w:pPr>
              <w:jc w:val="center"/>
            </w:pPr>
            <w:r>
              <w:t>673201001</w:t>
            </w:r>
          </w:p>
        </w:tc>
      </w:tr>
      <w:tr w:rsidR="00EE57A4" w14:paraId="057F6B47" w14:textId="77777777" w:rsidTr="00245583">
        <w:tc>
          <w:tcPr>
            <w:tcW w:w="4248" w:type="dxa"/>
          </w:tcPr>
          <w:p w14:paraId="057F6B45" w14:textId="5200804D" w:rsidR="00EE57A4" w:rsidRDefault="00EE57A4">
            <w:r>
              <w:t xml:space="preserve">Адрес местонахождения </w:t>
            </w:r>
            <w:r w:rsidRPr="002977B4">
              <w:rPr>
                <w:b/>
                <w:bCs/>
              </w:rPr>
              <w:t>(фактический адрес)</w:t>
            </w:r>
          </w:p>
        </w:tc>
        <w:tc>
          <w:tcPr>
            <w:tcW w:w="5097" w:type="dxa"/>
          </w:tcPr>
          <w:p w14:paraId="549E1D37" w14:textId="77777777" w:rsidR="00EE57A4" w:rsidRDefault="00EE57A4" w:rsidP="00687E6E">
            <w:pPr>
              <w:jc w:val="center"/>
            </w:pPr>
            <w:r>
              <w:t>129226, г. Москва, ул. Се</w:t>
            </w:r>
            <w:bookmarkStart w:id="0" w:name="_GoBack"/>
            <w:bookmarkEnd w:id="0"/>
            <w:r>
              <w:t>льскохозяйственная,</w:t>
            </w:r>
          </w:p>
          <w:p w14:paraId="50D39BB9" w14:textId="3AAD2F01" w:rsidR="00EE57A4" w:rsidRDefault="006E7F59" w:rsidP="00687E6E">
            <w:pPr>
              <w:jc w:val="center"/>
            </w:pPr>
            <w:r>
              <w:t xml:space="preserve"> дом 12А, строение 2</w:t>
            </w:r>
          </w:p>
          <w:p w14:paraId="057F6B46" w14:textId="13096EDB" w:rsidR="00EE57A4" w:rsidRDefault="00EE57A4" w:rsidP="009C2827">
            <w:pPr>
              <w:jc w:val="center"/>
            </w:pPr>
          </w:p>
        </w:tc>
      </w:tr>
      <w:tr w:rsidR="00EE57A4" w14:paraId="057F6B4A" w14:textId="77777777" w:rsidTr="00245583">
        <w:tc>
          <w:tcPr>
            <w:tcW w:w="4248" w:type="dxa"/>
          </w:tcPr>
          <w:p w14:paraId="057F6B48" w14:textId="44C421EA" w:rsidR="00EE57A4" w:rsidRDefault="00EE57A4">
            <w:r>
              <w:t>Почтовый адрес (для бухгалтерии)</w:t>
            </w:r>
          </w:p>
        </w:tc>
        <w:tc>
          <w:tcPr>
            <w:tcW w:w="5097" w:type="dxa"/>
          </w:tcPr>
          <w:p w14:paraId="057F6B49" w14:textId="00F449C9" w:rsidR="00EE57A4" w:rsidRDefault="00EE57A4" w:rsidP="00687E6E">
            <w:pPr>
              <w:jc w:val="center"/>
            </w:pPr>
            <w:r>
              <w:t xml:space="preserve">214000, г. Смоленск, </w:t>
            </w:r>
            <w:proofErr w:type="spellStart"/>
            <w:r>
              <w:t>Чуриловский</w:t>
            </w:r>
            <w:proofErr w:type="spellEnd"/>
            <w:r>
              <w:t xml:space="preserve"> переулок, д. 19, оф. 403</w:t>
            </w:r>
          </w:p>
        </w:tc>
      </w:tr>
      <w:tr w:rsidR="00EE57A4" w14:paraId="057F6B50" w14:textId="77777777" w:rsidTr="00245583">
        <w:tc>
          <w:tcPr>
            <w:tcW w:w="4248" w:type="dxa"/>
          </w:tcPr>
          <w:p w14:paraId="057F6B4E" w14:textId="64C33DDC" w:rsidR="00EE57A4" w:rsidRDefault="00EE57A4">
            <w:r>
              <w:t>Номера контактных телефонов, факсов</w:t>
            </w:r>
          </w:p>
        </w:tc>
        <w:tc>
          <w:tcPr>
            <w:tcW w:w="5097" w:type="dxa"/>
          </w:tcPr>
          <w:p w14:paraId="10CC071A" w14:textId="77777777" w:rsidR="00EE57A4" w:rsidRDefault="00EE57A4" w:rsidP="008F740A">
            <w:pPr>
              <w:jc w:val="center"/>
            </w:pPr>
            <w:r>
              <w:t>8 499 397 8807– рабочий тел.,</w:t>
            </w:r>
          </w:p>
          <w:p w14:paraId="057F6B4F" w14:textId="2B18D46E" w:rsidR="00EE57A4" w:rsidRDefault="00EE57A4" w:rsidP="008F740A">
            <w:pPr>
              <w:jc w:val="center"/>
            </w:pPr>
            <w:r>
              <w:t>8(904)</w:t>
            </w:r>
            <w:r>
              <w:rPr>
                <w:lang w:val="en-US"/>
              </w:rPr>
              <w:t xml:space="preserve"> </w:t>
            </w:r>
            <w:r>
              <w:t>366-78-38</w:t>
            </w:r>
            <w:r w:rsidR="006E7F59">
              <w:t xml:space="preserve"> – Главный бухгалтер</w:t>
            </w:r>
          </w:p>
        </w:tc>
      </w:tr>
      <w:tr w:rsidR="00EE57A4" w14:paraId="057F6B54" w14:textId="77777777" w:rsidTr="00245583">
        <w:tc>
          <w:tcPr>
            <w:tcW w:w="4248" w:type="dxa"/>
          </w:tcPr>
          <w:p w14:paraId="057F6B51" w14:textId="1B5FBFD3" w:rsidR="00EE57A4" w:rsidRDefault="00EE57A4">
            <w:r>
              <w:t>Адрес электронной почты</w:t>
            </w:r>
            <w:r w:rsidR="00660F61">
              <w:t>, сайт</w:t>
            </w:r>
          </w:p>
        </w:tc>
        <w:tc>
          <w:tcPr>
            <w:tcW w:w="5097" w:type="dxa"/>
          </w:tcPr>
          <w:p w14:paraId="6EA43EEA" w14:textId="77777777" w:rsidR="00EE57A4" w:rsidRPr="00E64BC9" w:rsidRDefault="006E7F59" w:rsidP="008F740A">
            <w:pPr>
              <w:jc w:val="center"/>
            </w:pPr>
            <w:hyperlink r:id="rId4" w:history="1">
              <w:r w:rsidR="00EE57A4" w:rsidRPr="00E64BC9">
                <w:rPr>
                  <w:rStyle w:val="a4"/>
                  <w:lang w:val="en-US"/>
                </w:rPr>
                <w:t>admin</w:t>
              </w:r>
              <w:r w:rsidR="00EE57A4" w:rsidRPr="00E64BC9">
                <w:rPr>
                  <w:rStyle w:val="a4"/>
                </w:rPr>
                <w:t>@</w:t>
              </w:r>
              <w:proofErr w:type="spellStart"/>
              <w:r w:rsidR="00EE57A4" w:rsidRPr="00E64BC9">
                <w:rPr>
                  <w:rStyle w:val="a4"/>
                  <w:lang w:val="en-US"/>
                </w:rPr>
                <w:t>alinaprint</w:t>
              </w:r>
              <w:proofErr w:type="spellEnd"/>
              <w:r w:rsidR="00EE57A4" w:rsidRPr="00E64BC9">
                <w:rPr>
                  <w:rStyle w:val="a4"/>
                </w:rPr>
                <w:t>.</w:t>
              </w:r>
              <w:proofErr w:type="spellStart"/>
              <w:r w:rsidR="00EE57A4" w:rsidRPr="00E64BC9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14:paraId="3FA10C7A" w14:textId="77777777" w:rsidR="00EE57A4" w:rsidRDefault="006E7F59" w:rsidP="008F740A">
            <w:pPr>
              <w:jc w:val="center"/>
              <w:rPr>
                <w:color w:val="333333"/>
                <w:shd w:val="clear" w:color="auto" w:fill="FFFFFF"/>
              </w:rPr>
            </w:pPr>
            <w:hyperlink r:id="rId5" w:history="1">
              <w:r w:rsidR="00EE57A4" w:rsidRPr="00E64BC9">
                <w:rPr>
                  <w:rStyle w:val="a4"/>
                  <w:shd w:val="clear" w:color="auto" w:fill="FFFFFF"/>
                </w:rPr>
                <w:t>nnivanova@alinaprint.ru</w:t>
              </w:r>
            </w:hyperlink>
            <w:r w:rsidR="00EE57A4" w:rsidRPr="00E64BC9">
              <w:rPr>
                <w:color w:val="333333"/>
                <w:shd w:val="clear" w:color="auto" w:fill="FFFFFF"/>
              </w:rPr>
              <w:t xml:space="preserve"> (бухгалтерия)</w:t>
            </w:r>
          </w:p>
          <w:p w14:paraId="21BE8690" w14:textId="28E74C66" w:rsidR="00660F61" w:rsidRDefault="006E7F59" w:rsidP="008F740A">
            <w:pPr>
              <w:jc w:val="center"/>
              <w:rPr>
                <w:lang w:val="en-US"/>
              </w:rPr>
            </w:pPr>
            <w:hyperlink r:id="rId6" w:history="1">
              <w:r w:rsidR="00660F61" w:rsidRPr="003C3062">
                <w:rPr>
                  <w:rStyle w:val="a4"/>
                  <w:lang w:val="en-US"/>
                </w:rPr>
                <w:t>https://alinaprint.ru/</w:t>
              </w:r>
            </w:hyperlink>
          </w:p>
          <w:p w14:paraId="057F6B53" w14:textId="199FC7BE" w:rsidR="00660F61" w:rsidRPr="00660F61" w:rsidRDefault="00660F61" w:rsidP="008F740A">
            <w:pPr>
              <w:jc w:val="center"/>
              <w:rPr>
                <w:lang w:val="en-US"/>
              </w:rPr>
            </w:pPr>
          </w:p>
        </w:tc>
      </w:tr>
      <w:tr w:rsidR="00EE57A4" w14:paraId="057F6B57" w14:textId="77777777" w:rsidTr="00245583">
        <w:tc>
          <w:tcPr>
            <w:tcW w:w="4248" w:type="dxa"/>
          </w:tcPr>
          <w:p w14:paraId="057F6B55" w14:textId="7391D8B6" w:rsidR="00EE57A4" w:rsidRDefault="00EE57A4">
            <w:r>
              <w:t>Банковские реквизиты</w:t>
            </w:r>
          </w:p>
        </w:tc>
        <w:tc>
          <w:tcPr>
            <w:tcW w:w="5097" w:type="dxa"/>
          </w:tcPr>
          <w:p w14:paraId="02F13A5F" w14:textId="77777777" w:rsidR="00EE57A4" w:rsidRPr="00437A80" w:rsidRDefault="00EE57A4" w:rsidP="008F740A">
            <w:pPr>
              <w:jc w:val="center"/>
            </w:pPr>
            <w:r w:rsidRPr="00437A80">
              <w:t xml:space="preserve">р/с </w:t>
            </w:r>
            <w:r w:rsidRPr="0000485F">
              <w:t>40702810402320001882</w:t>
            </w:r>
          </w:p>
          <w:p w14:paraId="7B58FA1E" w14:textId="77777777" w:rsidR="00EE57A4" w:rsidRPr="00437A80" w:rsidRDefault="00EE57A4" w:rsidP="00437A80">
            <w:pPr>
              <w:tabs>
                <w:tab w:val="left" w:pos="983"/>
                <w:tab w:val="center" w:pos="2553"/>
              </w:tabs>
            </w:pPr>
            <w:r w:rsidRPr="00437A80">
              <w:tab/>
              <w:t>в</w:t>
            </w:r>
            <w:r w:rsidRPr="00437A80">
              <w:tab/>
              <w:t>ПАО "БАНК УРАЛСИБ"</w:t>
            </w:r>
          </w:p>
          <w:p w14:paraId="1F80462A" w14:textId="77777777" w:rsidR="00EE57A4" w:rsidRPr="00437A80" w:rsidRDefault="00EE57A4" w:rsidP="009C2827">
            <w:pPr>
              <w:jc w:val="center"/>
            </w:pPr>
            <w:proofErr w:type="spellStart"/>
            <w:proofErr w:type="gramStart"/>
            <w:r w:rsidRPr="00437A80">
              <w:t>Бик</w:t>
            </w:r>
            <w:proofErr w:type="spellEnd"/>
            <w:r w:rsidRPr="00437A80">
              <w:t xml:space="preserve">  044525787</w:t>
            </w:r>
            <w:proofErr w:type="gramEnd"/>
          </w:p>
          <w:p w14:paraId="057F6B56" w14:textId="17108E01" w:rsidR="00EE57A4" w:rsidRPr="002977B4" w:rsidRDefault="00EE57A4" w:rsidP="008F740A">
            <w:pPr>
              <w:jc w:val="center"/>
            </w:pPr>
            <w:proofErr w:type="spellStart"/>
            <w:r w:rsidRPr="00437A80">
              <w:t>Кор.сч</w:t>
            </w:r>
            <w:proofErr w:type="spellEnd"/>
            <w:r w:rsidRPr="00437A80">
              <w:t xml:space="preserve">. </w:t>
            </w:r>
            <w:r w:rsidRPr="0000485F">
              <w:t>30101810100000000787</w:t>
            </w:r>
          </w:p>
        </w:tc>
      </w:tr>
      <w:tr w:rsidR="00EE57A4" w14:paraId="057F6B5D" w14:textId="77777777" w:rsidTr="00245583">
        <w:tc>
          <w:tcPr>
            <w:tcW w:w="4248" w:type="dxa"/>
          </w:tcPr>
          <w:p w14:paraId="057F6B58" w14:textId="20645FF1" w:rsidR="00EE57A4" w:rsidRDefault="00EE57A4">
            <w:r>
              <w:t>Сведения о присутствии по своему фактическому местонахождению юридического лица, его постоянно действующего органа управления (</w:t>
            </w:r>
            <w:r w:rsidRPr="00B06FFC">
              <w:rPr>
                <w:b/>
              </w:rPr>
              <w:t>заполняется: да/нет</w:t>
            </w:r>
            <w:r>
              <w:t>)</w:t>
            </w:r>
          </w:p>
        </w:tc>
        <w:tc>
          <w:tcPr>
            <w:tcW w:w="5097" w:type="dxa"/>
          </w:tcPr>
          <w:p w14:paraId="057F6B5C" w14:textId="24F51FE4" w:rsidR="00EE57A4" w:rsidRPr="00437A80" w:rsidRDefault="00EE57A4" w:rsidP="00437A80">
            <w:pPr>
              <w:jc w:val="center"/>
            </w:pPr>
            <w:r w:rsidRPr="00437A80">
              <w:t>Да</w:t>
            </w:r>
          </w:p>
        </w:tc>
      </w:tr>
      <w:tr w:rsidR="00EE57A4" w14:paraId="057F6B60" w14:textId="77777777" w:rsidTr="00245583">
        <w:tc>
          <w:tcPr>
            <w:tcW w:w="4248" w:type="dxa"/>
          </w:tcPr>
          <w:p w14:paraId="057F6B5E" w14:textId="0DBBFB64" w:rsidR="00EE57A4" w:rsidRDefault="00EE57A4">
            <w:r>
              <w:t>Подробное описание основных видов деятельности, в том числе производимые товары, выполняемые работы, предоставляемые услуги (</w:t>
            </w:r>
            <w:r w:rsidRPr="00B06FFC">
              <w:rPr>
                <w:b/>
              </w:rPr>
              <w:t>заполняется словами, предоставление цифровых кодов по классификатору ОКВЭД недостаточно</w:t>
            </w:r>
            <w:r>
              <w:t xml:space="preserve">) </w:t>
            </w:r>
          </w:p>
        </w:tc>
        <w:tc>
          <w:tcPr>
            <w:tcW w:w="5097" w:type="dxa"/>
          </w:tcPr>
          <w:p w14:paraId="6604578A" w14:textId="77777777" w:rsidR="00EE57A4" w:rsidRDefault="00EE57A4" w:rsidP="00776676">
            <w:pPr>
              <w:jc w:val="center"/>
            </w:pPr>
            <w:r>
              <w:t>18.12 Прочие виды полиграфической</w:t>
            </w:r>
          </w:p>
          <w:p w14:paraId="4F9F43A4" w14:textId="77777777" w:rsidR="00EE57A4" w:rsidRDefault="00EE57A4" w:rsidP="00776676">
            <w:pPr>
              <w:jc w:val="center"/>
            </w:pPr>
            <w:r>
              <w:t>деятельности;</w:t>
            </w:r>
          </w:p>
          <w:p w14:paraId="2BF2C3BF" w14:textId="77777777" w:rsidR="00EE57A4" w:rsidRDefault="00EE57A4" w:rsidP="00776676">
            <w:pPr>
              <w:jc w:val="center"/>
            </w:pPr>
            <w:r>
              <w:t>17.12 Производство бумаги и картона;</w:t>
            </w:r>
          </w:p>
          <w:p w14:paraId="1B4C2FB6" w14:textId="77777777" w:rsidR="00EE57A4" w:rsidRDefault="00EE57A4" w:rsidP="00776676">
            <w:pPr>
              <w:jc w:val="center"/>
            </w:pPr>
            <w:r>
              <w:t>17.22 Производство бумажных изделий хозяйственно-бытового и санитарно-гигиенического назначения;</w:t>
            </w:r>
          </w:p>
          <w:p w14:paraId="54CF0ADE" w14:textId="77777777" w:rsidR="00EE57A4" w:rsidRDefault="00EE57A4" w:rsidP="00776676">
            <w:pPr>
              <w:jc w:val="center"/>
            </w:pPr>
            <w:r>
              <w:t>17.23 Производство бумажных канцелярских принадлежностей;</w:t>
            </w:r>
          </w:p>
          <w:p w14:paraId="25E0D7DE" w14:textId="77777777" w:rsidR="00EE57A4" w:rsidRDefault="00EE57A4" w:rsidP="00776676">
            <w:pPr>
              <w:jc w:val="center"/>
            </w:pPr>
            <w:r>
              <w:t>17.29 Производство прочих изделий из</w:t>
            </w:r>
          </w:p>
          <w:p w14:paraId="3DC624BC" w14:textId="77777777" w:rsidR="00EE57A4" w:rsidRDefault="00EE57A4" w:rsidP="00776676">
            <w:pPr>
              <w:jc w:val="center"/>
            </w:pPr>
            <w:r>
              <w:t>бумаги и картона;</w:t>
            </w:r>
          </w:p>
          <w:p w14:paraId="757C05E7" w14:textId="77777777" w:rsidR="00EE57A4" w:rsidRDefault="00EE57A4" w:rsidP="00776676">
            <w:pPr>
              <w:jc w:val="center"/>
            </w:pPr>
            <w:r>
              <w:t>46.49.3 Торговля оптовая книгами, газетами и журналами, писчебумажными и канцелярскими товарами;</w:t>
            </w:r>
          </w:p>
          <w:p w14:paraId="057F6B5F" w14:textId="31FB654E" w:rsidR="00EE57A4" w:rsidRPr="00437A80" w:rsidRDefault="00EE57A4" w:rsidP="008F740A">
            <w:pPr>
              <w:jc w:val="center"/>
            </w:pPr>
            <w:r>
              <w:t>82.99 Деятельность по предоставлению прочих вспомогательных услуг для бизнеса, не включенная в другие группировки.</w:t>
            </w:r>
          </w:p>
        </w:tc>
      </w:tr>
      <w:tr w:rsidR="00EE57A4" w14:paraId="057F6B66" w14:textId="77777777" w:rsidTr="00245583">
        <w:tc>
          <w:tcPr>
            <w:tcW w:w="4248" w:type="dxa"/>
          </w:tcPr>
          <w:p w14:paraId="057F6B61" w14:textId="4BB6CDF8" w:rsidR="00EE57A4" w:rsidRDefault="00EE57A4"/>
        </w:tc>
        <w:tc>
          <w:tcPr>
            <w:tcW w:w="5097" w:type="dxa"/>
          </w:tcPr>
          <w:p w14:paraId="057F6B65" w14:textId="682AC43A" w:rsidR="00EE57A4" w:rsidRDefault="00EE57A4" w:rsidP="00245583">
            <w:pPr>
              <w:jc w:val="center"/>
            </w:pPr>
          </w:p>
        </w:tc>
      </w:tr>
    </w:tbl>
    <w:p w14:paraId="1EEE5E50" w14:textId="77777777" w:rsidR="00245583" w:rsidRDefault="00245583"/>
    <w:p w14:paraId="057F6B6D" w14:textId="755735DD" w:rsidR="00144C00" w:rsidRDefault="00144C00"/>
    <w:sectPr w:rsidR="00144C00" w:rsidSect="00A96E77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73"/>
    <w:rsid w:val="0000008E"/>
    <w:rsid w:val="000251BC"/>
    <w:rsid w:val="00051473"/>
    <w:rsid w:val="00077098"/>
    <w:rsid w:val="00091B9D"/>
    <w:rsid w:val="000A74E9"/>
    <w:rsid w:val="000E17BD"/>
    <w:rsid w:val="000F5AF0"/>
    <w:rsid w:val="001228C2"/>
    <w:rsid w:val="00144C00"/>
    <w:rsid w:val="001B4394"/>
    <w:rsid w:val="00232C49"/>
    <w:rsid w:val="00243D4E"/>
    <w:rsid w:val="00245583"/>
    <w:rsid w:val="00271C39"/>
    <w:rsid w:val="002977B4"/>
    <w:rsid w:val="00312FEB"/>
    <w:rsid w:val="003B47B5"/>
    <w:rsid w:val="0040459B"/>
    <w:rsid w:val="00437A80"/>
    <w:rsid w:val="004D09C1"/>
    <w:rsid w:val="00535065"/>
    <w:rsid w:val="00550FFA"/>
    <w:rsid w:val="005A3E6C"/>
    <w:rsid w:val="005B0A03"/>
    <w:rsid w:val="005D0DDA"/>
    <w:rsid w:val="0061149C"/>
    <w:rsid w:val="00660F61"/>
    <w:rsid w:val="00687E6E"/>
    <w:rsid w:val="006E7F59"/>
    <w:rsid w:val="00700B7C"/>
    <w:rsid w:val="00721CAF"/>
    <w:rsid w:val="00742438"/>
    <w:rsid w:val="00776676"/>
    <w:rsid w:val="00784D3C"/>
    <w:rsid w:val="00793D4A"/>
    <w:rsid w:val="00821F07"/>
    <w:rsid w:val="00826656"/>
    <w:rsid w:val="008563E8"/>
    <w:rsid w:val="00871573"/>
    <w:rsid w:val="008F2ED3"/>
    <w:rsid w:val="008F740A"/>
    <w:rsid w:val="00943246"/>
    <w:rsid w:val="00984FE6"/>
    <w:rsid w:val="009C2827"/>
    <w:rsid w:val="009D4F31"/>
    <w:rsid w:val="009E5301"/>
    <w:rsid w:val="00A54A5A"/>
    <w:rsid w:val="00A96E77"/>
    <w:rsid w:val="00AB33FA"/>
    <w:rsid w:val="00B06FFC"/>
    <w:rsid w:val="00B45945"/>
    <w:rsid w:val="00BA7242"/>
    <w:rsid w:val="00BC14C5"/>
    <w:rsid w:val="00C176BA"/>
    <w:rsid w:val="00C33813"/>
    <w:rsid w:val="00C732D1"/>
    <w:rsid w:val="00C778B0"/>
    <w:rsid w:val="00CA6056"/>
    <w:rsid w:val="00D0371C"/>
    <w:rsid w:val="00D51965"/>
    <w:rsid w:val="00E10ECD"/>
    <w:rsid w:val="00E26E72"/>
    <w:rsid w:val="00E30A23"/>
    <w:rsid w:val="00E64BC9"/>
    <w:rsid w:val="00EE57A4"/>
    <w:rsid w:val="00EF23B0"/>
    <w:rsid w:val="00F0151A"/>
    <w:rsid w:val="00F46A14"/>
    <w:rsid w:val="00F5463B"/>
    <w:rsid w:val="00F77527"/>
    <w:rsid w:val="00FC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F6B2A"/>
  <w15:docId w15:val="{7C0AC90E-E848-4E11-A06E-90DEA321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D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1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2977B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7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inaprint.ru/" TargetMode="External"/><Relationship Id="rId5" Type="http://schemas.openxmlformats.org/officeDocument/2006/relationships/hyperlink" Target="mailto:nnivanova@alinaprint.ru" TargetMode="External"/><Relationship Id="rId4" Type="http://schemas.openxmlformats.org/officeDocument/2006/relationships/hyperlink" Target="mailto:admin@alinapri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клиента</vt:lpstr>
    </vt:vector>
  </TitlesOfParts>
  <Company>СПК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клиента</dc:title>
  <dc:subject/>
  <dc:creator>Жаднова И.Н.</dc:creator>
  <cp:keywords/>
  <cp:lastModifiedBy>павел бобков</cp:lastModifiedBy>
  <cp:revision>2</cp:revision>
  <cp:lastPrinted>2021-11-22T15:43:00Z</cp:lastPrinted>
  <dcterms:created xsi:type="dcterms:W3CDTF">2023-11-07T15:25:00Z</dcterms:created>
  <dcterms:modified xsi:type="dcterms:W3CDTF">2023-11-07T15:25:00Z</dcterms:modified>
</cp:coreProperties>
</file>